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leftChars="0" w:firstLine="0" w:firstLineChars="0"/>
        <w:jc w:val="center"/>
        <w:rPr>
          <w:rFonts w:hint="default" w:ascii="Times New Roman" w:hAnsi="Times New Roman" w:eastAsia="方正小标宋简体" w:cs="Times New Roman"/>
          <w:i w:val="0"/>
          <w:caps w:val="0"/>
          <w:color w:val="000000"/>
          <w:spacing w:val="0"/>
          <w:sz w:val="44"/>
          <w:szCs w:val="44"/>
          <w:shd w:val="clear" w:color="auto" w:fill="FFFFFF"/>
          <w:lang w:val="en-US" w:eastAsia="zh-CN"/>
        </w:rPr>
      </w:pPr>
      <w:r>
        <w:rPr>
          <w:rFonts w:hint="default" w:ascii="Times New Roman" w:hAnsi="Times New Roman" w:eastAsia="方正小标宋简体" w:cs="Times New Roman"/>
          <w:i w:val="0"/>
          <w:caps w:val="0"/>
          <w:color w:val="000000"/>
          <w:spacing w:val="0"/>
          <w:sz w:val="44"/>
          <w:szCs w:val="44"/>
          <w:shd w:val="clear" w:color="auto" w:fill="FFFFFF"/>
          <w:lang w:val="en-US" w:eastAsia="zh-CN"/>
        </w:rPr>
        <w:t>楚雄州政务服务系统岗位</w:t>
      </w:r>
      <w:r>
        <w:rPr>
          <w:rFonts w:hint="eastAsia" w:ascii="Times New Roman" w:hAnsi="Times New Roman" w:eastAsia="方正小标宋简体" w:cs="Times New Roman"/>
          <w:i w:val="0"/>
          <w:caps w:val="0"/>
          <w:color w:val="000000"/>
          <w:spacing w:val="0"/>
          <w:sz w:val="44"/>
          <w:szCs w:val="44"/>
          <w:shd w:val="clear" w:color="auto" w:fill="FFFFFF"/>
          <w:lang w:val="en-US" w:eastAsia="zh-CN"/>
        </w:rPr>
        <w:t>业务</w:t>
      </w:r>
      <w:r>
        <w:rPr>
          <w:rFonts w:hint="default" w:ascii="Times New Roman" w:hAnsi="Times New Roman" w:eastAsia="方正小标宋简体" w:cs="Times New Roman"/>
          <w:i w:val="0"/>
          <w:caps w:val="0"/>
          <w:color w:val="000000"/>
          <w:spacing w:val="0"/>
          <w:sz w:val="44"/>
          <w:szCs w:val="44"/>
          <w:shd w:val="clear" w:color="auto" w:fill="FFFFFF"/>
          <w:lang w:val="en-US" w:eastAsia="zh-CN"/>
        </w:rPr>
        <w:t>大练兵活动</w:t>
      </w:r>
    </w:p>
    <w:p>
      <w:pPr>
        <w:spacing w:line="580" w:lineRule="exact"/>
        <w:ind w:left="0" w:leftChars="0" w:firstLine="0" w:firstLineChars="0"/>
        <w:jc w:val="center"/>
        <w:rPr>
          <w:rFonts w:hint="default" w:ascii="Times New Roman" w:hAnsi="Times New Roman" w:eastAsia="方正小标宋简体" w:cs="Times New Roman"/>
          <w:i w:val="0"/>
          <w:caps w:val="0"/>
          <w:color w:val="000000"/>
          <w:spacing w:val="0"/>
          <w:sz w:val="44"/>
          <w:szCs w:val="44"/>
          <w:shd w:val="clear" w:color="auto" w:fill="FFFFFF"/>
          <w:lang w:val="en-US" w:eastAsia="zh-CN"/>
        </w:rPr>
      </w:pPr>
      <w:r>
        <w:rPr>
          <w:rFonts w:hint="default" w:ascii="Times New Roman" w:hAnsi="Times New Roman" w:eastAsia="方正小标宋简体" w:cs="Times New Roman"/>
          <w:i w:val="0"/>
          <w:caps w:val="0"/>
          <w:color w:val="000000"/>
          <w:spacing w:val="0"/>
          <w:sz w:val="44"/>
          <w:szCs w:val="44"/>
          <w:shd w:val="clear" w:color="auto" w:fill="FFFFFF"/>
          <w:lang w:val="en-US" w:eastAsia="zh-CN"/>
        </w:rPr>
        <w:t>学习计划表</w:t>
      </w:r>
      <w:bookmarkStart w:id="0" w:name="_GoBack"/>
      <w:bookmarkEnd w:id="0"/>
    </w:p>
    <w:tbl>
      <w:tblPr>
        <w:tblStyle w:val="5"/>
        <w:tblpPr w:leftFromText="180" w:rightFromText="180" w:vertAnchor="text" w:horzAnchor="page" w:tblpX="1457" w:tblpY="540"/>
        <w:tblOverlap w:val="never"/>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880"/>
        <w:gridCol w:w="2355"/>
        <w:gridCol w:w="192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08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b/>
                <w:bCs/>
                <w:i w:val="0"/>
                <w:caps w:val="0"/>
                <w:color w:val="000000"/>
                <w:spacing w:val="0"/>
                <w:sz w:val="32"/>
                <w:szCs w:val="32"/>
                <w:shd w:val="clear" w:color="auto" w:fill="FFFFFF"/>
                <w:vertAlign w:val="baseline"/>
                <w:lang w:val="en-US" w:eastAsia="zh-CN"/>
              </w:rPr>
            </w:pPr>
            <w:r>
              <w:rPr>
                <w:rFonts w:hint="default" w:ascii="Times New Roman" w:hAnsi="Times New Roman" w:eastAsia="方正仿宋简体" w:cs="Times New Roman"/>
                <w:b/>
                <w:bCs/>
                <w:i w:val="0"/>
                <w:caps w:val="0"/>
                <w:color w:val="000000"/>
                <w:spacing w:val="0"/>
                <w:sz w:val="32"/>
                <w:szCs w:val="32"/>
                <w:shd w:val="clear" w:color="auto" w:fill="FFFFFF"/>
                <w:vertAlign w:val="baseline"/>
                <w:lang w:val="en-US" w:eastAsia="zh-CN"/>
              </w:rPr>
              <w:t>月份</w:t>
            </w:r>
          </w:p>
        </w:tc>
        <w:tc>
          <w:tcPr>
            <w:tcW w:w="288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b/>
                <w:bCs/>
                <w:i w:val="0"/>
                <w:caps w:val="0"/>
                <w:color w:val="000000"/>
                <w:spacing w:val="0"/>
                <w:sz w:val="32"/>
                <w:szCs w:val="32"/>
                <w:shd w:val="clear" w:color="auto" w:fill="FFFFFF"/>
                <w:vertAlign w:val="baseline"/>
                <w:lang w:val="en-US" w:eastAsia="zh-CN"/>
              </w:rPr>
            </w:pPr>
            <w:r>
              <w:rPr>
                <w:rFonts w:hint="default" w:ascii="Times New Roman" w:hAnsi="Times New Roman" w:eastAsia="方正仿宋简体" w:cs="Times New Roman"/>
                <w:b/>
                <w:bCs/>
                <w:i w:val="0"/>
                <w:caps w:val="0"/>
                <w:color w:val="000000"/>
                <w:spacing w:val="0"/>
                <w:sz w:val="32"/>
                <w:szCs w:val="32"/>
                <w:shd w:val="clear" w:color="auto" w:fill="FFFFFF"/>
                <w:vertAlign w:val="baseline"/>
                <w:lang w:val="en-US" w:eastAsia="zh-CN"/>
              </w:rPr>
              <w:t>学习内容</w:t>
            </w:r>
          </w:p>
        </w:tc>
        <w:tc>
          <w:tcPr>
            <w:tcW w:w="235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b/>
                <w:bCs/>
                <w:i w:val="0"/>
                <w:caps w:val="0"/>
                <w:color w:val="000000"/>
                <w:spacing w:val="0"/>
                <w:sz w:val="32"/>
                <w:szCs w:val="32"/>
                <w:shd w:val="clear" w:color="auto" w:fill="FFFFFF"/>
                <w:vertAlign w:val="baseline"/>
                <w:lang w:val="en-US" w:eastAsia="zh-CN"/>
              </w:rPr>
            </w:pPr>
            <w:r>
              <w:rPr>
                <w:rFonts w:hint="default" w:ascii="Times New Roman" w:hAnsi="Times New Roman" w:eastAsia="方正仿宋简体" w:cs="Times New Roman"/>
                <w:b/>
                <w:bCs/>
                <w:i w:val="0"/>
                <w:caps w:val="0"/>
                <w:color w:val="000000"/>
                <w:spacing w:val="0"/>
                <w:sz w:val="32"/>
                <w:szCs w:val="32"/>
                <w:shd w:val="clear" w:color="auto" w:fill="FFFFFF"/>
                <w:vertAlign w:val="baseline"/>
                <w:lang w:val="en-US" w:eastAsia="zh-CN"/>
              </w:rPr>
              <w:t>培训课题</w:t>
            </w:r>
          </w:p>
        </w:tc>
        <w:tc>
          <w:tcPr>
            <w:tcW w:w="192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b/>
                <w:bCs/>
                <w:i w:val="0"/>
                <w:caps w:val="0"/>
                <w:color w:val="000000"/>
                <w:spacing w:val="0"/>
                <w:sz w:val="32"/>
                <w:szCs w:val="32"/>
                <w:shd w:val="clear" w:color="auto" w:fill="FFFFFF"/>
                <w:vertAlign w:val="baseline"/>
                <w:lang w:val="en-US" w:eastAsia="zh-CN"/>
              </w:rPr>
            </w:pPr>
            <w:r>
              <w:rPr>
                <w:rFonts w:hint="default" w:ascii="Times New Roman" w:hAnsi="Times New Roman" w:eastAsia="方正仿宋简体" w:cs="Times New Roman"/>
                <w:b/>
                <w:bCs/>
                <w:i w:val="0"/>
                <w:caps w:val="0"/>
                <w:color w:val="000000"/>
                <w:spacing w:val="0"/>
                <w:sz w:val="32"/>
                <w:szCs w:val="32"/>
                <w:shd w:val="clear" w:color="auto" w:fill="FFFFFF"/>
                <w:vertAlign w:val="baseline"/>
                <w:lang w:val="en-US" w:eastAsia="zh-CN"/>
              </w:rPr>
              <w:t>培训时间</w:t>
            </w:r>
          </w:p>
        </w:tc>
        <w:tc>
          <w:tcPr>
            <w:tcW w:w="12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b/>
                <w:bCs/>
                <w:i w:val="0"/>
                <w:caps w:val="0"/>
                <w:color w:val="000000"/>
                <w:spacing w:val="0"/>
                <w:sz w:val="32"/>
                <w:szCs w:val="32"/>
                <w:shd w:val="clear" w:color="auto" w:fill="FFFFFF"/>
                <w:vertAlign w:val="baseline"/>
                <w:lang w:val="en-US" w:eastAsia="zh-CN"/>
              </w:rPr>
            </w:pPr>
            <w:r>
              <w:rPr>
                <w:rFonts w:hint="default" w:ascii="Times New Roman" w:hAnsi="Times New Roman" w:eastAsia="方正仿宋简体" w:cs="Times New Roman"/>
                <w:b/>
                <w:bCs/>
                <w:i w:val="0"/>
                <w:caps w:val="0"/>
                <w:color w:val="000000"/>
                <w:spacing w:val="0"/>
                <w:sz w:val="32"/>
                <w:szCs w:val="32"/>
                <w:shd w:val="clear" w:color="auto" w:fill="FFFFFF"/>
                <w:vertAlign w:val="baseline"/>
                <w:lang w:val="en-US" w:eastAsia="zh-CN"/>
              </w:rPr>
              <w:t>授课人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08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i w:val="0"/>
                <w:caps w:val="0"/>
                <w:color w:val="000000"/>
                <w:spacing w:val="0"/>
                <w:sz w:val="32"/>
                <w:szCs w:val="32"/>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32"/>
                <w:szCs w:val="32"/>
                <w:shd w:val="clear" w:color="auto" w:fill="FFFFFF"/>
                <w:vertAlign w:val="baseline"/>
                <w:lang w:val="en-US" w:eastAsia="zh-CN"/>
              </w:rPr>
              <w:t>9</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i w:val="0"/>
                <w:caps w:val="0"/>
                <w:color w:val="000000"/>
                <w:spacing w:val="0"/>
                <w:sz w:val="32"/>
                <w:szCs w:val="32"/>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32"/>
                <w:szCs w:val="32"/>
                <w:shd w:val="clear" w:color="auto" w:fill="FFFFFF"/>
                <w:vertAlign w:val="baseline"/>
                <w:lang w:val="en-US" w:eastAsia="zh-CN"/>
              </w:rPr>
              <w:t>月</w:t>
            </w:r>
          </w:p>
        </w:tc>
        <w:tc>
          <w:tcPr>
            <w:tcW w:w="288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方正仿宋简体" w:cs="Times New Roman"/>
                <w:color w:val="000000"/>
                <w:sz w:val="21"/>
                <w:szCs w:val="21"/>
                <w:vertAlign w:val="baseline"/>
                <w:lang w:val="en-US" w:eastAsia="zh-CN"/>
              </w:rPr>
            </w:pPr>
            <w:r>
              <w:rPr>
                <w:rFonts w:hint="eastAsia" w:ascii="Times New Roman" w:hAnsi="Times New Roman" w:eastAsia="方正仿宋简体" w:cs="Times New Roman"/>
                <w:color w:val="000000"/>
                <w:sz w:val="21"/>
                <w:szCs w:val="21"/>
                <w:vertAlign w:val="baseline"/>
                <w:lang w:val="en-US" w:eastAsia="zh-CN"/>
              </w:rPr>
              <w:t>《楚雄州人民政务办公室关于公布楚雄州州级及以下政务服务事项（2020年版）的通知》（楚政办通</w:t>
            </w:r>
            <w:r>
              <w:rPr>
                <w:rFonts w:hint="default" w:ascii="Times New Roman" w:hAnsi="Times New Roman" w:eastAsia="方正仿宋简体" w:cs="Times New Roman"/>
                <w:color w:val="000000"/>
                <w:kern w:val="0"/>
                <w:sz w:val="21"/>
                <w:szCs w:val="21"/>
                <w:lang w:val="en-US" w:eastAsia="zh-CN" w:bidi="ar"/>
              </w:rPr>
              <w:t>〔20</w:t>
            </w:r>
            <w:r>
              <w:rPr>
                <w:rFonts w:hint="eastAsia" w:ascii="Times New Roman" w:hAnsi="Times New Roman" w:eastAsia="方正仿宋简体" w:cs="Times New Roman"/>
                <w:color w:val="000000"/>
                <w:kern w:val="0"/>
                <w:sz w:val="21"/>
                <w:szCs w:val="21"/>
                <w:lang w:val="en-US" w:eastAsia="zh-CN" w:bidi="ar"/>
              </w:rPr>
              <w:t>20</w:t>
            </w:r>
            <w:r>
              <w:rPr>
                <w:rFonts w:hint="default" w:ascii="Times New Roman" w:hAnsi="Times New Roman" w:eastAsia="方正仿宋简体" w:cs="Times New Roman"/>
                <w:color w:val="000000"/>
                <w:kern w:val="0"/>
                <w:sz w:val="21"/>
                <w:szCs w:val="21"/>
                <w:lang w:val="en-US" w:eastAsia="zh-CN" w:bidi="ar"/>
              </w:rPr>
              <w:t>〕</w:t>
            </w:r>
            <w:r>
              <w:rPr>
                <w:rFonts w:hint="eastAsia" w:ascii="Times New Roman" w:hAnsi="Times New Roman" w:eastAsia="方正仿宋简体" w:cs="Times New Roman"/>
                <w:color w:val="000000"/>
                <w:kern w:val="0"/>
                <w:sz w:val="21"/>
                <w:szCs w:val="21"/>
                <w:lang w:val="en-US" w:eastAsia="zh-CN" w:bidi="ar"/>
              </w:rPr>
              <w:t>32</w:t>
            </w:r>
            <w:r>
              <w:rPr>
                <w:rFonts w:hint="default" w:ascii="Times New Roman" w:hAnsi="Times New Roman" w:eastAsia="方正仿宋简体" w:cs="Times New Roman"/>
                <w:color w:val="000000"/>
                <w:kern w:val="0"/>
                <w:sz w:val="21"/>
                <w:szCs w:val="21"/>
                <w:lang w:val="en-US" w:eastAsia="zh-CN" w:bidi="ar"/>
              </w:rPr>
              <w:t>号</w:t>
            </w:r>
            <w:r>
              <w:rPr>
                <w:rFonts w:hint="eastAsia" w:ascii="Times New Roman" w:hAnsi="Times New Roman" w:eastAsia="方正仿宋简体" w:cs="Times New Roman"/>
                <w:color w:val="000000"/>
                <w:sz w:val="21"/>
                <w:szCs w:val="21"/>
                <w:vertAlign w:val="baseline"/>
                <w:lang w:val="en-US" w:eastAsia="zh-CN"/>
              </w:rPr>
              <w:t>）</w:t>
            </w: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简体" w:cs="Times New Roman"/>
                <w:color w:val="000000"/>
                <w:sz w:val="21"/>
                <w:szCs w:val="21"/>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政务服务事项承接、指派工作解析</w:t>
            </w:r>
          </w:p>
        </w:tc>
        <w:tc>
          <w:tcPr>
            <w:tcW w:w="1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9月23日</w:t>
            </w:r>
          </w:p>
        </w:tc>
        <w:tc>
          <w:tcPr>
            <w:tcW w:w="12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color w:val="000000"/>
                <w:sz w:val="21"/>
                <w:szCs w:val="21"/>
                <w:lang w:val="en-US" w:eastAsia="zh-CN"/>
              </w:rPr>
              <w:t>刘旭勋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08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i w:val="0"/>
                <w:caps w:val="0"/>
                <w:color w:val="000000"/>
                <w:spacing w:val="0"/>
                <w:sz w:val="32"/>
                <w:szCs w:val="32"/>
                <w:shd w:val="clear" w:color="auto" w:fill="FFFFFF"/>
                <w:vertAlign w:val="baseline"/>
                <w:lang w:val="en-US" w:eastAsia="zh-CN"/>
              </w:rPr>
            </w:pPr>
          </w:p>
        </w:tc>
        <w:tc>
          <w:tcPr>
            <w:tcW w:w="288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方正仿宋简体" w:cs="Times New Roman"/>
                <w:color w:val="000000"/>
                <w:sz w:val="21"/>
                <w:szCs w:val="21"/>
                <w:vertAlign w:val="baseline"/>
                <w:lang w:val="en-US" w:eastAsia="zh-CN"/>
              </w:rPr>
            </w:pPr>
            <w:r>
              <w:rPr>
                <w:rFonts w:hint="default" w:ascii="Times New Roman" w:hAnsi="Times New Roman" w:eastAsia="方正仿宋简体" w:cs="Times New Roman"/>
                <w:color w:val="000000"/>
                <w:sz w:val="21"/>
                <w:szCs w:val="21"/>
                <w:vertAlign w:val="baseline"/>
                <w:lang w:val="en-US" w:eastAsia="zh-CN"/>
              </w:rPr>
              <w:t>《云南省人民政府关于印发云南省加快推进一体化在线政务服务平台建设工作实施方案的通知》（</w:t>
            </w:r>
            <w:r>
              <w:rPr>
                <w:rFonts w:hint="default" w:ascii="Times New Roman" w:hAnsi="Times New Roman" w:eastAsia="方正仿宋简体" w:cs="Times New Roman"/>
                <w:color w:val="000000"/>
                <w:kern w:val="0"/>
                <w:sz w:val="21"/>
                <w:szCs w:val="21"/>
                <w:lang w:val="en-US" w:eastAsia="zh-CN" w:bidi="ar"/>
              </w:rPr>
              <w:t>云政发〔2018〕76号</w:t>
            </w:r>
            <w:r>
              <w:rPr>
                <w:rFonts w:hint="default" w:ascii="Times New Roman" w:hAnsi="Times New Roman" w:eastAsia="方正仿宋简体" w:cs="Times New Roman"/>
                <w:color w:val="000000"/>
                <w:sz w:val="21"/>
                <w:szCs w:val="21"/>
                <w:vertAlign w:val="baseline"/>
                <w:lang w:val="en-US" w:eastAsia="zh-CN"/>
              </w:rPr>
              <w:t>）</w:t>
            </w: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简体" w:cs="Times New Roman"/>
                <w:color w:val="000000"/>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简体" w:cs="Times New Roman"/>
                <w:color w:val="000000"/>
                <w:sz w:val="21"/>
                <w:szCs w:val="21"/>
                <w:vertAlign w:val="baseline"/>
                <w:lang w:val="en-US" w:eastAsia="zh-CN"/>
              </w:rPr>
            </w:pPr>
            <w:r>
              <w:rPr>
                <w:rFonts w:hint="default" w:ascii="Times New Roman" w:hAnsi="Times New Roman" w:eastAsia="方正仿宋简体" w:cs="Times New Roman"/>
                <w:color w:val="000000"/>
                <w:sz w:val="21"/>
                <w:szCs w:val="21"/>
                <w:vertAlign w:val="baseline"/>
                <w:lang w:val="en-US" w:eastAsia="zh-CN"/>
              </w:rPr>
              <w:t>网上政务服务平台应用操作培训</w:t>
            </w:r>
          </w:p>
        </w:tc>
        <w:tc>
          <w:tcPr>
            <w:tcW w:w="1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9月30日</w:t>
            </w:r>
          </w:p>
        </w:tc>
        <w:tc>
          <w:tcPr>
            <w:tcW w:w="12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和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08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i w:val="0"/>
                <w:caps w:val="0"/>
                <w:color w:val="000000"/>
                <w:spacing w:val="0"/>
                <w:sz w:val="32"/>
                <w:szCs w:val="32"/>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32"/>
                <w:szCs w:val="32"/>
                <w:shd w:val="clear" w:color="auto" w:fill="FFFFFF"/>
                <w:vertAlign w:val="baseline"/>
                <w:lang w:val="en-US" w:eastAsia="zh-CN"/>
              </w:rPr>
              <w:t>10  月</w:t>
            </w:r>
          </w:p>
        </w:tc>
        <w:tc>
          <w:tcPr>
            <w:tcW w:w="288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23" w:lineRule="atLeast"/>
              <w:ind w:left="0" w:leftChars="0" w:right="0" w:rightChars="0"/>
              <w:textAlignment w:val="auto"/>
              <w:outlineLvl w:val="0"/>
              <w:rPr>
                <w:rFonts w:hint="default" w:ascii="Times New Roman" w:hAnsi="Times New Roman" w:eastAsia="方正小标宋简体" w:cs="Times New Roman"/>
                <w:i w:val="0"/>
                <w:caps w:val="0"/>
                <w:color w:val="000000"/>
                <w:spacing w:val="0"/>
                <w:sz w:val="44"/>
                <w:szCs w:val="44"/>
                <w:shd w:val="clear" w:color="auto" w:fill="FFFFFF"/>
                <w:vertAlign w:val="baseline"/>
                <w:lang w:val="en-US" w:eastAsia="zh-CN"/>
              </w:rPr>
            </w:pPr>
            <w:r>
              <w:rPr>
                <w:rFonts w:hint="default" w:ascii="Times New Roman" w:hAnsi="Times New Roman" w:eastAsia="方正仿宋简体" w:cs="Times New Roman"/>
                <w:b w:val="0"/>
                <w:bCs/>
                <w:i w:val="0"/>
                <w:caps w:val="0"/>
                <w:color w:val="000000"/>
                <w:spacing w:val="0"/>
                <w:sz w:val="21"/>
                <w:szCs w:val="21"/>
                <w:shd w:val="clear" w:color="auto" w:fill="FFFFFF"/>
                <w:vertAlign w:val="baseline"/>
                <w:lang w:val="en-US" w:eastAsia="zh-CN"/>
              </w:rPr>
              <w:t>《关于认真做好楚雄州接受2020年全省综合考评工作的通知》（楚比拼办</w:t>
            </w:r>
            <w:r>
              <w:rPr>
                <w:rFonts w:hint="default" w:ascii="Times New Roman" w:hAnsi="Times New Roman" w:eastAsia="方正仿宋简体" w:cs="Times New Roman"/>
                <w:b w:val="0"/>
                <w:bCs/>
                <w:color w:val="000000"/>
                <w:sz w:val="21"/>
                <w:szCs w:val="21"/>
                <w:vertAlign w:val="baseline"/>
                <w:lang w:val="en-US" w:eastAsia="zh-CN"/>
              </w:rPr>
              <w:t>〔2020〕10 号</w:t>
            </w:r>
            <w:r>
              <w:rPr>
                <w:rFonts w:hint="default" w:ascii="Times New Roman" w:hAnsi="Times New Roman" w:eastAsia="方正仿宋简体" w:cs="Times New Roman"/>
                <w:b w:val="0"/>
                <w:bCs/>
                <w:i w:val="0"/>
                <w:caps w:val="0"/>
                <w:color w:val="000000"/>
                <w:spacing w:val="0"/>
                <w:sz w:val="21"/>
                <w:szCs w:val="21"/>
                <w:shd w:val="clear" w:color="auto" w:fill="FFFFFF"/>
                <w:vertAlign w:val="baseline"/>
                <w:lang w:val="en-US" w:eastAsia="zh-CN"/>
              </w:rPr>
              <w:t>）、《楚雄州2020年度“互联网+政务服务”和深化公共资源交易平台整合共享工作考核评分办法》（楚政服发</w:t>
            </w:r>
            <w:r>
              <w:rPr>
                <w:rFonts w:hint="default" w:ascii="Times New Roman" w:hAnsi="Times New Roman" w:eastAsia="方正仿宋简体" w:cs="Times New Roman"/>
                <w:b w:val="0"/>
                <w:bCs/>
                <w:color w:val="000000"/>
                <w:sz w:val="21"/>
                <w:szCs w:val="21"/>
                <w:vertAlign w:val="baseline"/>
                <w:lang w:val="en-US" w:eastAsia="zh-CN"/>
              </w:rPr>
              <w:t>〔2020〕12 号</w:t>
            </w:r>
            <w:r>
              <w:rPr>
                <w:rFonts w:hint="default" w:ascii="Times New Roman" w:hAnsi="Times New Roman" w:eastAsia="方正仿宋简体" w:cs="Times New Roman"/>
                <w:b w:val="0"/>
                <w:bCs/>
                <w:i w:val="0"/>
                <w:caps w:val="0"/>
                <w:color w:val="000000"/>
                <w:spacing w:val="0"/>
                <w:sz w:val="21"/>
                <w:szCs w:val="21"/>
                <w:shd w:val="clear" w:color="auto" w:fill="FFFFFF"/>
                <w:vertAlign w:val="baseline"/>
                <w:lang w:val="en-US" w:eastAsia="zh-CN"/>
              </w:rPr>
              <w:t>）</w:t>
            </w: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小标宋简体" w:cs="Times New Roman"/>
                <w:i w:val="0"/>
                <w:caps w:val="0"/>
                <w:color w:val="000000"/>
                <w:spacing w:val="0"/>
                <w:sz w:val="44"/>
                <w:szCs w:val="44"/>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省对州“互联网+政务服务”和深化公共资源交易平台整合共享综合绩效考评工作及政务服务系统大比拼工作培训</w:t>
            </w:r>
          </w:p>
        </w:tc>
        <w:tc>
          <w:tcPr>
            <w:tcW w:w="1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10月14日</w:t>
            </w:r>
          </w:p>
        </w:tc>
        <w:tc>
          <w:tcPr>
            <w:tcW w:w="12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陆志刚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080"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Times New Roman" w:hAnsi="Times New Roman" w:eastAsia="方正小标宋简体" w:cs="Times New Roman"/>
                <w:i w:val="0"/>
                <w:caps w:val="0"/>
                <w:color w:val="000000"/>
                <w:spacing w:val="0"/>
                <w:sz w:val="44"/>
                <w:szCs w:val="44"/>
                <w:shd w:val="clear" w:color="auto" w:fill="FFFFFF"/>
                <w:vertAlign w:val="baseline"/>
                <w:lang w:val="en-US" w:eastAsia="zh-CN"/>
              </w:rPr>
            </w:pPr>
          </w:p>
        </w:tc>
        <w:tc>
          <w:tcPr>
            <w:tcW w:w="288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方正小标宋简体" w:cs="Times New Roman"/>
                <w:i w:val="0"/>
                <w:caps w:val="0"/>
                <w:color w:val="000000"/>
                <w:spacing w:val="0"/>
                <w:sz w:val="44"/>
                <w:szCs w:val="44"/>
                <w:shd w:val="clear" w:color="auto" w:fill="FFFFFF"/>
                <w:vertAlign w:val="baseline"/>
                <w:lang w:val="en-US" w:eastAsia="zh-CN"/>
              </w:rPr>
            </w:pPr>
            <w:r>
              <w:rPr>
                <w:rFonts w:hint="default" w:ascii="Times New Roman" w:hAnsi="Times New Roman" w:eastAsia="方正仿宋简体" w:cs="Times New Roman"/>
                <w:color w:val="000000"/>
                <w:sz w:val="21"/>
                <w:szCs w:val="21"/>
                <w:vertAlign w:val="baseline"/>
                <w:lang w:val="en-US" w:eastAsia="zh-CN"/>
              </w:rPr>
              <w:t>《云南省人民政府办公厅关于印发云南省“一部手机办事通” 平台 运行管理办法 (试行) 的通知》（云政办规 〔2019〕3号）</w:t>
            </w: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方正小标宋简体" w:cs="Times New Roman"/>
                <w:i w:val="0"/>
                <w:caps w:val="0"/>
                <w:color w:val="000000"/>
                <w:spacing w:val="0"/>
                <w:sz w:val="44"/>
                <w:szCs w:val="44"/>
                <w:shd w:val="clear" w:color="auto" w:fill="FFFFFF"/>
                <w:vertAlign w:val="baseline"/>
                <w:lang w:val="en-US" w:eastAsia="zh-CN"/>
              </w:rPr>
            </w:pPr>
            <w:r>
              <w:rPr>
                <w:rFonts w:hint="default" w:ascii="Times New Roman" w:hAnsi="Times New Roman" w:eastAsia="方正仿宋简体" w:cs="Times New Roman"/>
                <w:color w:val="000000"/>
                <w:sz w:val="21"/>
                <w:szCs w:val="21"/>
                <w:vertAlign w:val="baseline"/>
                <w:lang w:val="en-US" w:eastAsia="zh-CN"/>
              </w:rPr>
              <w:t>“一部手机办事通”应用操作培训</w:t>
            </w:r>
          </w:p>
        </w:tc>
        <w:tc>
          <w:tcPr>
            <w:tcW w:w="1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10月21日</w:t>
            </w:r>
          </w:p>
        </w:tc>
        <w:tc>
          <w:tcPr>
            <w:tcW w:w="12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和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08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i w:val="0"/>
                <w:caps w:val="0"/>
                <w:color w:val="000000"/>
                <w:spacing w:val="0"/>
                <w:sz w:val="44"/>
                <w:szCs w:val="44"/>
                <w:shd w:val="clear" w:color="auto" w:fill="FFFFFF"/>
                <w:vertAlign w:val="baseline"/>
                <w:lang w:val="en-US" w:eastAsia="zh-CN"/>
              </w:rPr>
            </w:pPr>
          </w:p>
        </w:tc>
        <w:tc>
          <w:tcPr>
            <w:tcW w:w="288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color w:val="000000"/>
                <w:sz w:val="21"/>
                <w:szCs w:val="21"/>
                <w:vertAlign w:val="baseline"/>
                <w:lang w:val="en-US" w:eastAsia="zh-CN"/>
              </w:rPr>
              <w:t>《云南省人民政府办公厅关于印发云南省“互联网+监管”系统建设工作方案的通知》（云政办函〔2019〕96号）</w:t>
            </w: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color w:val="000000"/>
                <w:sz w:val="21"/>
                <w:szCs w:val="21"/>
                <w:vertAlign w:val="baseline"/>
                <w:lang w:val="en-US" w:eastAsia="zh-CN"/>
              </w:rPr>
              <w:t>“互联网+监管”平台应用操作培训</w:t>
            </w:r>
          </w:p>
        </w:tc>
        <w:tc>
          <w:tcPr>
            <w:tcW w:w="1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10月28日</w:t>
            </w:r>
          </w:p>
        </w:tc>
        <w:tc>
          <w:tcPr>
            <w:tcW w:w="12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和  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trPr>
        <w:tc>
          <w:tcPr>
            <w:tcW w:w="108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i w:val="0"/>
                <w:caps w:val="0"/>
                <w:color w:val="000000"/>
                <w:spacing w:val="0"/>
                <w:sz w:val="44"/>
                <w:szCs w:val="44"/>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32"/>
                <w:szCs w:val="32"/>
                <w:shd w:val="clear" w:color="auto" w:fill="FFFFFF"/>
                <w:vertAlign w:val="baseline"/>
                <w:lang w:val="en-US" w:eastAsia="zh-CN"/>
              </w:rPr>
              <w:t>11</w:t>
            </w:r>
            <w:r>
              <w:rPr>
                <w:rFonts w:hint="eastAsia" w:ascii="Times New Roman" w:hAnsi="Times New Roman" w:eastAsia="方正仿宋简体" w:cs="Times New Roman"/>
                <w:i w:val="0"/>
                <w:caps w:val="0"/>
                <w:color w:val="000000"/>
                <w:spacing w:val="0"/>
                <w:sz w:val="32"/>
                <w:szCs w:val="32"/>
                <w:shd w:val="clear" w:color="auto" w:fill="FFFFFF"/>
                <w:vertAlign w:val="baseline"/>
                <w:lang w:val="en-US" w:eastAsia="zh-CN"/>
              </w:rPr>
              <w:t xml:space="preserve"> </w:t>
            </w:r>
            <w:r>
              <w:rPr>
                <w:rFonts w:hint="default" w:ascii="Times New Roman" w:hAnsi="Times New Roman" w:eastAsia="方正仿宋简体" w:cs="Times New Roman"/>
                <w:i w:val="0"/>
                <w:caps w:val="0"/>
                <w:color w:val="000000"/>
                <w:spacing w:val="0"/>
                <w:sz w:val="32"/>
                <w:szCs w:val="32"/>
                <w:shd w:val="clear" w:color="auto" w:fill="FFFFFF"/>
                <w:vertAlign w:val="baseline"/>
                <w:lang w:val="en-US" w:eastAsia="zh-CN"/>
              </w:rPr>
              <w:t xml:space="preserve"> 月</w:t>
            </w:r>
          </w:p>
        </w:tc>
        <w:tc>
          <w:tcPr>
            <w:tcW w:w="2880"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300" w:beforeAutospacing="0" w:after="0" w:afterAutospacing="0" w:line="23" w:lineRule="atLeast"/>
              <w:ind w:left="0" w:leftChars="0" w:right="0" w:rightChars="0"/>
              <w:jc w:val="center"/>
              <w:textAlignment w:val="auto"/>
              <w:outlineLvl w:val="0"/>
              <w:rPr>
                <w:rFonts w:hint="eastAsia" w:ascii="方正仿宋简体" w:hAnsi="方正仿宋简体" w:eastAsia="方正仿宋简体" w:cs="方正仿宋简体"/>
                <w:b w:val="0"/>
                <w:bCs/>
                <w:color w:val="000000"/>
                <w:kern w:val="2"/>
                <w:sz w:val="21"/>
                <w:szCs w:val="21"/>
                <w:vertAlign w:val="baseline"/>
                <w:lang w:val="en-US" w:eastAsia="zh-CN" w:bidi="ar-SA"/>
              </w:rPr>
            </w:pPr>
            <w:r>
              <w:rPr>
                <w:rFonts w:hint="eastAsia" w:ascii="Times New Roman" w:hAnsi="Times New Roman" w:eastAsia="方正仿宋简体" w:cs="Times New Roman"/>
                <w:b w:val="0"/>
                <w:color w:val="000000"/>
                <w:kern w:val="2"/>
                <w:sz w:val="21"/>
                <w:szCs w:val="21"/>
                <w:vertAlign w:val="baseline"/>
                <w:lang w:val="en-US" w:eastAsia="zh-CN" w:bidi="ar-SA"/>
              </w:rPr>
              <w:t>一颗印章破题减负增效（楚办字〔2017〕62号）</w:t>
            </w: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简体" w:cs="Times New Roman"/>
                <w:color w:val="000000"/>
                <w:sz w:val="21"/>
                <w:szCs w:val="21"/>
                <w:vertAlign w:val="baseline"/>
                <w:lang w:val="en-US" w:eastAsia="zh-CN"/>
              </w:rPr>
            </w:pPr>
            <w:r>
              <w:rPr>
                <w:rFonts w:hint="default" w:ascii="Times New Roman" w:hAnsi="Times New Roman" w:eastAsia="方正仿宋简体" w:cs="Times New Roman"/>
                <w:color w:val="000000"/>
                <w:sz w:val="21"/>
                <w:szCs w:val="21"/>
                <w:vertAlign w:val="baseline"/>
                <w:lang w:val="en-US" w:eastAsia="zh-CN"/>
              </w:rPr>
              <w:t>解读《中共楚雄州委办公室 楚雄州人民政府办公室关于印发楚雄州相对集中行政审批权改革配套改革4个清单及7个制度的通知》</w:t>
            </w:r>
          </w:p>
        </w:tc>
        <w:tc>
          <w:tcPr>
            <w:tcW w:w="1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11月4日</w:t>
            </w:r>
          </w:p>
        </w:tc>
        <w:tc>
          <w:tcPr>
            <w:tcW w:w="12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审改科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trPr>
        <w:tc>
          <w:tcPr>
            <w:tcW w:w="1080"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default" w:ascii="Times New Roman" w:hAnsi="Times New Roman" w:eastAsia="方正小标宋简体" w:cs="Times New Roman"/>
                <w:i w:val="0"/>
                <w:caps w:val="0"/>
                <w:color w:val="000000"/>
                <w:spacing w:val="0"/>
                <w:sz w:val="44"/>
                <w:szCs w:val="44"/>
                <w:shd w:val="clear" w:color="auto" w:fill="FFFFFF"/>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eastAsia" w:ascii="方正仿宋简体" w:hAnsi="方正仿宋简体" w:eastAsia="方正仿宋简体" w:cs="方正仿宋简体"/>
                <w:i w:val="0"/>
                <w:caps w:val="0"/>
                <w:color w:val="000000"/>
                <w:spacing w:val="0"/>
                <w:sz w:val="21"/>
                <w:szCs w:val="21"/>
                <w:shd w:val="clear" w:color="auto" w:fill="FFFFFF"/>
                <w:vertAlign w:val="baseline"/>
                <w:lang w:val="en-US" w:eastAsia="zh-CN"/>
              </w:rPr>
              <w:t>《</w:t>
            </w:r>
            <w:r>
              <w:rPr>
                <w:rFonts w:hint="eastAsia" w:ascii="方正仿宋简体" w:hAnsi="方正仿宋简体" w:eastAsia="方正仿宋简体" w:cs="方正仿宋简体"/>
                <w:sz w:val="21"/>
                <w:szCs w:val="21"/>
              </w:rPr>
              <w:t>楚雄州人民政府办公室关于印</w:t>
            </w:r>
            <w:r>
              <w:rPr>
                <w:rFonts w:hint="eastAsia" w:ascii="Times New Roman" w:hAnsi="Times New Roman" w:eastAsia="方正仿宋简体" w:cs="Times New Roman"/>
                <w:b w:val="0"/>
                <w:color w:val="000000"/>
                <w:kern w:val="2"/>
                <w:sz w:val="21"/>
                <w:szCs w:val="21"/>
                <w:vertAlign w:val="baseline"/>
                <w:lang w:val="en-US" w:eastAsia="zh-CN" w:bidi="ar-SA"/>
              </w:rPr>
              <w:t>发2019年楚雄州营商环境年度评价和2020年季度“红黑榜”评价工作方</w:t>
            </w:r>
            <w:r>
              <w:rPr>
                <w:rFonts w:hint="eastAsia" w:ascii="方正仿宋简体" w:hAnsi="方正仿宋简体" w:eastAsia="方正仿宋简体" w:cs="方正仿宋简体"/>
                <w:sz w:val="21"/>
                <w:szCs w:val="21"/>
              </w:rPr>
              <w:t>案的通知</w:t>
            </w:r>
            <w:r>
              <w:rPr>
                <w:rFonts w:hint="eastAsia" w:ascii="方正仿宋简体" w:hAnsi="方正仿宋简体" w:eastAsia="方正仿宋简体" w:cs="方正仿宋简体"/>
                <w:i w:val="0"/>
                <w:caps w:val="0"/>
                <w:color w:val="000000"/>
                <w:spacing w:val="0"/>
                <w:sz w:val="21"/>
                <w:szCs w:val="21"/>
                <w:shd w:val="clear" w:color="auto" w:fill="FFFFFF"/>
                <w:vertAlign w:val="baseline"/>
                <w:lang w:val="en-US" w:eastAsia="zh-CN"/>
              </w:rPr>
              <w:t>》</w:t>
            </w: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简体" w:cs="Times New Roman"/>
                <w:color w:val="000000"/>
                <w:sz w:val="21"/>
                <w:szCs w:val="21"/>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营商环境评价指标解析</w:t>
            </w:r>
          </w:p>
        </w:tc>
        <w:tc>
          <w:tcPr>
            <w:tcW w:w="1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11月11日</w:t>
            </w:r>
          </w:p>
        </w:tc>
        <w:tc>
          <w:tcPr>
            <w:tcW w:w="12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审改科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5" w:hRule="atLeast"/>
        </w:trPr>
        <w:tc>
          <w:tcPr>
            <w:tcW w:w="108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i w:val="0"/>
                <w:caps w:val="0"/>
                <w:color w:val="000000"/>
                <w:spacing w:val="0"/>
                <w:sz w:val="44"/>
                <w:szCs w:val="44"/>
                <w:shd w:val="clear" w:color="auto" w:fill="FFFFFF"/>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方正仿宋简体" w:cs="Times New Roman"/>
                <w:color w:val="000000"/>
                <w:kern w:val="0"/>
                <w:sz w:val="21"/>
                <w:szCs w:val="21"/>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《楚雄州政务服务管理局关于加强全州政务机构办事大厅建设提升窗口服务水平的通知》（楚政服发</w:t>
            </w:r>
            <w:r>
              <w:rPr>
                <w:rFonts w:hint="default" w:ascii="Times New Roman" w:hAnsi="Times New Roman" w:eastAsia="方正仿宋简体" w:cs="Times New Roman"/>
                <w:color w:val="000000"/>
                <w:kern w:val="0"/>
                <w:sz w:val="21"/>
                <w:szCs w:val="21"/>
                <w:lang w:val="en-US" w:eastAsia="zh-CN" w:bidi="ar"/>
              </w:rPr>
              <w:t>〔2018〕14号</w:t>
            </w: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w:t>
            </w: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简体" w:cs="Times New Roman"/>
                <w:color w:val="000000"/>
                <w:sz w:val="21"/>
                <w:szCs w:val="21"/>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政务服务大厅市场监管局窗口“企业开办问题答析”</w:t>
            </w:r>
          </w:p>
        </w:tc>
        <w:tc>
          <w:tcPr>
            <w:tcW w:w="1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11月18日</w:t>
            </w:r>
          </w:p>
        </w:tc>
        <w:tc>
          <w:tcPr>
            <w:tcW w:w="12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color w:val="000000"/>
                <w:sz w:val="21"/>
                <w:szCs w:val="21"/>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罗  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trPr>
        <w:tc>
          <w:tcPr>
            <w:tcW w:w="108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40" w:hanging="640" w:hangingChars="200"/>
              <w:jc w:val="center"/>
              <w:textAlignment w:val="auto"/>
              <w:rPr>
                <w:rFonts w:hint="default" w:ascii="Times New Roman" w:hAnsi="Times New Roman" w:eastAsia="方正仿宋简体" w:cs="Times New Roman"/>
                <w:i w:val="0"/>
                <w:caps w:val="0"/>
                <w:color w:val="000000"/>
                <w:spacing w:val="0"/>
                <w:sz w:val="32"/>
                <w:szCs w:val="32"/>
                <w:shd w:val="clear" w:color="auto" w:fill="FFFFFF"/>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方正小标宋简体" w:cs="Times New Roman"/>
                <w:i w:val="0"/>
                <w:caps w:val="0"/>
                <w:color w:val="000000"/>
                <w:spacing w:val="0"/>
                <w:sz w:val="44"/>
                <w:szCs w:val="44"/>
                <w:shd w:val="clear" w:color="auto" w:fill="FFFFFF"/>
                <w:vertAlign w:val="baseline"/>
                <w:lang w:val="en-US" w:eastAsia="zh-CN"/>
              </w:rPr>
            </w:pPr>
            <w:r>
              <w:rPr>
                <w:rFonts w:hint="default" w:ascii="Times New Roman" w:hAnsi="Times New Roman" w:eastAsia="方正仿宋简体" w:cs="Times New Roman"/>
                <w:color w:val="000000"/>
                <w:sz w:val="21"/>
                <w:szCs w:val="21"/>
                <w:vertAlign w:val="baseline"/>
                <w:lang w:val="en-US" w:eastAsia="zh-CN"/>
              </w:rPr>
              <w:t>《中华人民共和国招标投标法》《中华人民共和国招标投标法实施条例》《云南省招标投标条例》</w:t>
            </w: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color w:val="000000"/>
                <w:sz w:val="21"/>
                <w:szCs w:val="21"/>
                <w:vertAlign w:val="baseline"/>
                <w:lang w:val="en-US" w:eastAsia="zh-CN"/>
              </w:rPr>
              <w:t>工程建设项目法律法规业务知识</w:t>
            </w:r>
          </w:p>
        </w:tc>
        <w:tc>
          <w:tcPr>
            <w:tcW w:w="1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11月25日</w:t>
            </w:r>
          </w:p>
        </w:tc>
        <w:tc>
          <w:tcPr>
            <w:tcW w:w="12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color w:val="000000"/>
                <w:sz w:val="21"/>
                <w:szCs w:val="21"/>
                <w:lang w:val="en-US" w:eastAsia="zh-CN"/>
              </w:rPr>
              <w:t>董光丽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1080"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简体" w:cs="Times New Roman"/>
                <w:i w:val="0"/>
                <w:caps w:val="0"/>
                <w:color w:val="000000"/>
                <w:spacing w:val="0"/>
                <w:sz w:val="44"/>
                <w:szCs w:val="44"/>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32"/>
                <w:szCs w:val="32"/>
                <w:shd w:val="clear" w:color="auto" w:fill="FFFFFF"/>
                <w:vertAlign w:val="baseline"/>
                <w:lang w:val="en-US" w:eastAsia="zh-CN"/>
              </w:rPr>
              <w:t>12  月</w:t>
            </w: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atLeast"/>
              <w:ind w:left="0" w:leftChars="0" w:firstLine="0" w:firstLineChars="0"/>
              <w:jc w:val="both"/>
              <w:textAlignment w:val="auto"/>
              <w:rPr>
                <w:rFonts w:hint="default" w:ascii="Times New Roman" w:hAnsi="Times New Roman" w:eastAsia="方正小标宋简体" w:cs="Times New Roman"/>
                <w:i w:val="0"/>
                <w:caps w:val="0"/>
                <w:color w:val="000000"/>
                <w:spacing w:val="0"/>
                <w:sz w:val="44"/>
                <w:szCs w:val="44"/>
                <w:shd w:val="clear" w:color="auto" w:fill="FFFFFF"/>
                <w:vertAlign w:val="baseline"/>
                <w:lang w:val="en-US" w:eastAsia="zh-CN"/>
              </w:rPr>
            </w:pPr>
            <w:r>
              <w:rPr>
                <w:rFonts w:hint="default" w:ascii="Times New Roman" w:hAnsi="Times New Roman" w:eastAsia="方正仿宋简体" w:cs="Times New Roman"/>
                <w:color w:val="000000"/>
                <w:sz w:val="21"/>
                <w:szCs w:val="21"/>
                <w:vertAlign w:val="baseline"/>
                <w:lang w:val="en-US" w:eastAsia="zh-CN"/>
              </w:rPr>
              <w:t>招投标法及实施条例、云南省公共资</w:t>
            </w:r>
            <w:r>
              <w:rPr>
                <w:rFonts w:hint="default" w:ascii="Times New Roman" w:hAnsi="Times New Roman" w:eastAsia="方正仿宋简体" w:cs="Times New Roman"/>
                <w:b w:val="0"/>
                <w:color w:val="000000"/>
                <w:kern w:val="2"/>
                <w:sz w:val="21"/>
                <w:szCs w:val="21"/>
                <w:vertAlign w:val="baseline"/>
                <w:lang w:val="en-US" w:eastAsia="zh-CN" w:bidi="ar-SA"/>
              </w:rPr>
              <w:t>源交易管理局关于印发云南省综合评标专家库工作规程（试行）等3个文件的通知（云公管发〔2017〕22号）</w:t>
            </w: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color w:val="000000"/>
                <w:sz w:val="21"/>
                <w:szCs w:val="21"/>
                <w:vertAlign w:val="baseline"/>
                <w:lang w:val="en-US" w:eastAsia="zh-CN"/>
              </w:rPr>
              <w:t>专家抽取操作业务</w:t>
            </w:r>
          </w:p>
        </w:tc>
        <w:tc>
          <w:tcPr>
            <w:tcW w:w="1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12月2日</w:t>
            </w:r>
          </w:p>
        </w:tc>
        <w:tc>
          <w:tcPr>
            <w:tcW w:w="12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color w:val="000000"/>
                <w:sz w:val="21"/>
                <w:szCs w:val="21"/>
                <w:lang w:val="en-US" w:eastAsia="zh-CN"/>
              </w:rPr>
              <w:t>董光丽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2" w:hRule="atLeast"/>
        </w:trPr>
        <w:tc>
          <w:tcPr>
            <w:tcW w:w="108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both"/>
              <w:textAlignment w:val="auto"/>
              <w:rPr>
                <w:rFonts w:hint="default" w:ascii="Times New Roman" w:hAnsi="Times New Roman" w:eastAsia="方正小标宋简体" w:cs="Times New Roman"/>
                <w:i w:val="0"/>
                <w:caps w:val="0"/>
                <w:color w:val="000000"/>
                <w:spacing w:val="0"/>
                <w:sz w:val="44"/>
                <w:szCs w:val="44"/>
                <w:shd w:val="clear" w:color="auto" w:fill="FFFFFF"/>
                <w:vertAlign w:val="baseline"/>
                <w:lang w:val="en-US" w:eastAsia="zh-CN"/>
              </w:rPr>
            </w:pPr>
          </w:p>
        </w:tc>
        <w:tc>
          <w:tcPr>
            <w:tcW w:w="2880" w:type="dxa"/>
            <w:noWrap w:val="0"/>
            <w:vAlign w:val="center"/>
          </w:tcPr>
          <w:p>
            <w:pPr>
              <w:keepNext w:val="0"/>
              <w:keepLines w:val="0"/>
              <w:pageBreakBefore w:val="0"/>
              <w:widowControl w:val="0"/>
              <w:numPr>
                <w:ilvl w:val="0"/>
                <w:numId w:val="0"/>
              </w:numPr>
              <w:tabs>
                <w:tab w:val="left" w:pos="717"/>
              </w:tabs>
              <w:kinsoku/>
              <w:wordWrap/>
              <w:overflowPunct/>
              <w:topLinePunct w:val="0"/>
              <w:autoSpaceDE/>
              <w:autoSpaceDN/>
              <w:bidi w:val="0"/>
              <w:adjustRightInd/>
              <w:snapToGrid/>
              <w:spacing w:line="23" w:lineRule="atLeast"/>
              <w:ind w:left="0" w:leftChars="0" w:firstLine="0" w:firstLineChars="0"/>
              <w:jc w:val="both"/>
              <w:textAlignment w:val="auto"/>
              <w:rPr>
                <w:rFonts w:hint="default" w:ascii="Times New Roman" w:hAnsi="Times New Roman" w:eastAsia="方正小标宋简体" w:cs="Times New Roman"/>
                <w:i w:val="0"/>
                <w:caps w:val="0"/>
                <w:color w:val="000000"/>
                <w:spacing w:val="0"/>
                <w:sz w:val="44"/>
                <w:szCs w:val="44"/>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《云南省财政厅关于促进政务采购公平竞争优化营商环境的实施意见》（云财规</w:t>
            </w:r>
            <w:r>
              <w:rPr>
                <w:rFonts w:hint="default" w:ascii="Times New Roman" w:hAnsi="Times New Roman" w:eastAsia="方正仿宋简体" w:cs="Times New Roman"/>
                <w:b w:val="0"/>
                <w:bCs/>
                <w:color w:val="000000"/>
                <w:sz w:val="21"/>
                <w:szCs w:val="21"/>
                <w:vertAlign w:val="baseline"/>
                <w:lang w:val="en-US" w:eastAsia="zh-CN"/>
              </w:rPr>
              <w:t>〔2019〕5号</w:t>
            </w: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）、《楚雄州建设“政府采购电子卖场”工作实施方案》</w:t>
            </w: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 w:lineRule="atLeast"/>
              <w:ind w:left="0" w:leftChars="0" w:firstLine="0" w:firstLineChars="0"/>
              <w:jc w:val="center"/>
              <w:textAlignment w:val="auto"/>
              <w:rPr>
                <w:rFonts w:hint="default" w:ascii="Times New Roman" w:hAnsi="Times New Roman" w:eastAsia="方正小标宋简体" w:cs="Times New Roman"/>
                <w:i w:val="0"/>
                <w:caps w:val="0"/>
                <w:color w:val="000000"/>
                <w:spacing w:val="0"/>
                <w:sz w:val="44"/>
                <w:szCs w:val="44"/>
                <w:shd w:val="clear" w:color="auto" w:fill="FFFFFF"/>
                <w:vertAlign w:val="baseline"/>
                <w:lang w:val="en-US" w:eastAsia="zh-CN"/>
              </w:rPr>
            </w:pPr>
            <w:r>
              <w:rPr>
                <w:rFonts w:hint="default" w:ascii="Times New Roman" w:hAnsi="Times New Roman" w:eastAsia="方正仿宋简体" w:cs="Times New Roman"/>
                <w:color w:val="000000"/>
                <w:sz w:val="21"/>
                <w:szCs w:val="21"/>
                <w:vertAlign w:val="baseline"/>
                <w:lang w:val="en-US" w:eastAsia="zh-CN"/>
              </w:rPr>
              <w:t>云南省政采云电子卖场平台相关知识及操作培训</w:t>
            </w:r>
          </w:p>
        </w:tc>
        <w:tc>
          <w:tcPr>
            <w:tcW w:w="1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12月9日</w:t>
            </w:r>
          </w:p>
        </w:tc>
        <w:tc>
          <w:tcPr>
            <w:tcW w:w="12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color w:val="000000"/>
                <w:sz w:val="21"/>
                <w:szCs w:val="21"/>
                <w:lang w:val="en-US" w:eastAsia="zh-CN"/>
              </w:rPr>
              <w:t>朱海勇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1080"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i w:val="0"/>
                <w:caps w:val="0"/>
                <w:color w:val="000000"/>
                <w:spacing w:val="0"/>
                <w:sz w:val="32"/>
                <w:szCs w:val="32"/>
                <w:shd w:val="clear" w:color="auto" w:fill="FFFFFF"/>
                <w:vertAlign w:val="baseline"/>
                <w:lang w:val="en-US" w:eastAsia="zh-CN"/>
              </w:rPr>
            </w:pPr>
          </w:p>
        </w:tc>
        <w:tc>
          <w:tcPr>
            <w:tcW w:w="2880" w:type="dxa"/>
            <w:noWrap w:val="0"/>
            <w:vAlign w:val="top"/>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ind w:left="0" w:leftChars="0" w:right="0" w:rightChars="0"/>
              <w:jc w:val="both"/>
              <w:textAlignment w:val="auto"/>
              <w:outlineLvl w:val="0"/>
              <w:rPr>
                <w:rFonts w:hint="default" w:ascii="Times New Roman" w:hAnsi="Times New Roman" w:eastAsia="方正仿宋简体" w:cs="Times New Roman"/>
                <w:b w:val="0"/>
                <w:bCs/>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b w:val="0"/>
                <w:bCs/>
                <w:i w:val="0"/>
                <w:caps w:val="0"/>
                <w:color w:val="000000"/>
                <w:spacing w:val="0"/>
                <w:sz w:val="21"/>
                <w:szCs w:val="21"/>
                <w:shd w:val="clear" w:color="auto" w:fill="FFFFFF"/>
                <w:vertAlign w:val="baseline"/>
                <w:lang w:val="en-US" w:eastAsia="zh-CN"/>
              </w:rPr>
              <w:t>《云南省投资审批中介超市运行规则》《云南省投资审批中介超市中介机构监督管理和信用评价暂行规定》</w:t>
            </w: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中介超市运行管理</w:t>
            </w:r>
          </w:p>
        </w:tc>
        <w:tc>
          <w:tcPr>
            <w:tcW w:w="1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12月16日</w:t>
            </w:r>
          </w:p>
        </w:tc>
        <w:tc>
          <w:tcPr>
            <w:tcW w:w="12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赵  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1080"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i w:val="0"/>
                <w:caps w:val="0"/>
                <w:color w:val="000000"/>
                <w:spacing w:val="0"/>
                <w:sz w:val="32"/>
                <w:szCs w:val="32"/>
                <w:shd w:val="clear" w:color="auto" w:fill="FFFFFF"/>
                <w:vertAlign w:val="baseline"/>
                <w:lang w:val="en-US" w:eastAsia="zh-CN"/>
              </w:rPr>
            </w:pPr>
          </w:p>
        </w:tc>
        <w:tc>
          <w:tcPr>
            <w:tcW w:w="2880" w:type="dxa"/>
            <w:noWrap w:val="0"/>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3" w:lineRule="atLeast"/>
              <w:ind w:left="0" w:leftChars="0" w:right="0" w:rightChars="0"/>
              <w:jc w:val="both"/>
              <w:textAlignment w:val="auto"/>
              <w:outlineLvl w:val="0"/>
              <w:rPr>
                <w:rFonts w:hint="default" w:ascii="Times New Roman" w:hAnsi="Times New Roman" w:eastAsia="方正仿宋简体" w:cs="Times New Roman"/>
                <w:b w:val="0"/>
                <w:bCs/>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b w:val="0"/>
                <w:bCs/>
                <w:color w:val="000000"/>
                <w:sz w:val="21"/>
                <w:szCs w:val="21"/>
                <w:vertAlign w:val="baseline"/>
                <w:lang w:val="en-US" w:eastAsia="zh-CN"/>
              </w:rPr>
              <w:t>国务院国有资产监督管理委员会财政部第32号令《企业国有资产交易监督管理办法》</w:t>
            </w: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简体" w:cs="Times New Roman"/>
                <w:color w:val="000000"/>
                <w:sz w:val="21"/>
                <w:szCs w:val="21"/>
                <w:vertAlign w:val="baseline"/>
                <w:lang w:val="en-US" w:eastAsia="zh-CN"/>
              </w:rPr>
            </w:pPr>
            <w:r>
              <w:rPr>
                <w:rFonts w:hint="default" w:ascii="Times New Roman" w:hAnsi="Times New Roman" w:eastAsia="方正仿宋简体" w:cs="Times New Roman"/>
                <w:color w:val="000000"/>
                <w:sz w:val="21"/>
                <w:szCs w:val="21"/>
                <w:vertAlign w:val="baseline"/>
                <w:lang w:val="en-US" w:eastAsia="zh-CN"/>
              </w:rPr>
              <w:t>国有产权电子化交易</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color w:val="000000"/>
                <w:sz w:val="21"/>
                <w:szCs w:val="21"/>
                <w:vertAlign w:val="baseline"/>
                <w:lang w:val="en-US" w:eastAsia="zh-CN"/>
              </w:rPr>
              <w:t>培训</w:t>
            </w:r>
          </w:p>
        </w:tc>
        <w:tc>
          <w:tcPr>
            <w:tcW w:w="1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12月23日</w:t>
            </w:r>
          </w:p>
        </w:tc>
        <w:tc>
          <w:tcPr>
            <w:tcW w:w="12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吕  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080" w:type="dxa"/>
            <w:vMerge w:val="continue"/>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i w:val="0"/>
                <w:caps w:val="0"/>
                <w:color w:val="000000"/>
                <w:spacing w:val="0"/>
                <w:sz w:val="32"/>
                <w:szCs w:val="32"/>
                <w:shd w:val="clear" w:color="auto" w:fill="FFFFFF"/>
                <w:vertAlign w:val="baseline"/>
                <w:lang w:val="en-US" w:eastAsia="zh-CN"/>
              </w:rPr>
            </w:pP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 w:lineRule="atLeast"/>
              <w:ind w:left="0" w:leftChars="0" w:firstLine="0" w:firstLineChars="0"/>
              <w:jc w:val="both"/>
              <w:textAlignment w:val="auto"/>
              <w:rPr>
                <w:rFonts w:hint="default" w:ascii="Times New Roman" w:hAnsi="Times New Roman" w:eastAsia="方正仿宋简体" w:cs="Times New Roman"/>
                <w:b w:val="0"/>
                <w:color w:val="000000"/>
                <w:kern w:val="2"/>
                <w:sz w:val="21"/>
                <w:szCs w:val="21"/>
                <w:vertAlign w:val="baseline"/>
                <w:lang w:val="en-US" w:eastAsia="zh-CN" w:bidi="ar-SA"/>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云南省公共资源交易电子化平台保证金系统操作手册</w:t>
            </w: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3" w:lineRule="atLeast"/>
              <w:ind w:left="0" w:leftChars="0" w:firstLine="0" w:firstLineChars="0"/>
              <w:jc w:val="center"/>
              <w:textAlignment w:val="auto"/>
              <w:rPr>
                <w:rFonts w:hint="default" w:ascii="Times New Roman" w:hAnsi="Times New Roman" w:eastAsia="方正仿宋简体" w:cs="Times New Roman"/>
                <w:color w:val="000000"/>
                <w:sz w:val="21"/>
                <w:szCs w:val="21"/>
                <w:vertAlign w:val="baseline"/>
                <w:lang w:val="en-US" w:eastAsia="zh-CN"/>
              </w:rPr>
            </w:pPr>
            <w:r>
              <w:rPr>
                <w:rFonts w:hint="default" w:ascii="Times New Roman" w:hAnsi="Times New Roman" w:eastAsia="方正仿宋简体" w:cs="Times New Roman"/>
                <w:color w:val="000000"/>
                <w:sz w:val="21"/>
                <w:szCs w:val="21"/>
                <w:vertAlign w:val="baseline"/>
                <w:lang w:val="en-US" w:eastAsia="zh-CN"/>
              </w:rPr>
              <w:t>交易保证金收退风险与管控</w:t>
            </w:r>
          </w:p>
        </w:tc>
        <w:tc>
          <w:tcPr>
            <w:tcW w:w="1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12月30日</w:t>
            </w:r>
          </w:p>
        </w:tc>
        <w:tc>
          <w:tcPr>
            <w:tcW w:w="12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color w:val="000000"/>
                <w:sz w:val="21"/>
                <w:szCs w:val="21"/>
                <w:lang w:val="en-US" w:eastAsia="zh-CN"/>
              </w:rPr>
              <w:t>段</w:t>
            </w:r>
            <w:r>
              <w:rPr>
                <w:rFonts w:hint="eastAsia" w:ascii="Times New Roman" w:hAnsi="Times New Roman" w:eastAsia="方正仿宋简体" w:cs="Times New Roman"/>
                <w:color w:val="000000"/>
                <w:sz w:val="21"/>
                <w:szCs w:val="21"/>
                <w:lang w:val="en-US" w:eastAsia="zh-CN"/>
              </w:rPr>
              <w:t xml:space="preserve">  </w:t>
            </w:r>
            <w:r>
              <w:rPr>
                <w:rFonts w:hint="default" w:ascii="Times New Roman" w:hAnsi="Times New Roman" w:eastAsia="方正仿宋简体" w:cs="Times New Roman"/>
                <w:color w:val="000000"/>
                <w:sz w:val="21"/>
                <w:szCs w:val="21"/>
                <w:lang w:val="en-US" w:eastAsia="zh-CN"/>
              </w:rPr>
              <w:t>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10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Times New Roman" w:hAnsi="Times New Roman" w:eastAsia="方正仿宋简体" w:cs="Times New Roman"/>
                <w:i w:val="0"/>
                <w:caps w:val="0"/>
                <w:color w:val="000000"/>
                <w:spacing w:val="0"/>
                <w:sz w:val="32"/>
                <w:szCs w:val="32"/>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18"/>
                <w:szCs w:val="18"/>
                <w:shd w:val="clear" w:color="auto" w:fill="FFFFFF"/>
                <w:vertAlign w:val="baseline"/>
                <w:lang w:val="en-US" w:eastAsia="zh-CN"/>
              </w:rPr>
              <w:t>（2021年）</w:t>
            </w:r>
            <w:r>
              <w:rPr>
                <w:rFonts w:hint="default" w:ascii="Times New Roman" w:hAnsi="Times New Roman" w:eastAsia="方正仿宋简体" w:cs="Times New Roman"/>
                <w:i w:val="0"/>
                <w:caps w:val="0"/>
                <w:color w:val="000000"/>
                <w:spacing w:val="0"/>
                <w:sz w:val="32"/>
                <w:szCs w:val="32"/>
                <w:shd w:val="clear" w:color="auto" w:fill="FFFFFF"/>
                <w:vertAlign w:val="baseline"/>
                <w:lang w:val="en-US" w:eastAsia="zh-CN"/>
              </w:rPr>
              <w:t xml:space="preserve">   1月</w:t>
            </w:r>
          </w:p>
        </w:tc>
        <w:tc>
          <w:tcPr>
            <w:tcW w:w="28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b w:val="0"/>
                <w:color w:val="000000"/>
                <w:kern w:val="2"/>
                <w:sz w:val="21"/>
                <w:szCs w:val="21"/>
                <w:vertAlign w:val="baseline"/>
                <w:lang w:val="en-US" w:eastAsia="zh-CN" w:bidi="ar-SA"/>
              </w:rPr>
              <w:t>《党政机关公文处理工作条例》《党政机关公文格式》</w:t>
            </w:r>
          </w:p>
        </w:tc>
        <w:tc>
          <w:tcPr>
            <w:tcW w:w="235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方正仿宋简体" w:cs="Times New Roman"/>
                <w:color w:val="000000"/>
                <w:sz w:val="21"/>
                <w:szCs w:val="21"/>
                <w:vertAlign w:val="baseline"/>
                <w:lang w:val="en-US" w:eastAsia="zh-CN"/>
              </w:rPr>
            </w:pPr>
            <w:r>
              <w:rPr>
                <w:rFonts w:hint="default" w:ascii="Times New Roman" w:hAnsi="Times New Roman" w:eastAsia="方正仿宋简体" w:cs="Times New Roman"/>
                <w:color w:val="000000"/>
                <w:sz w:val="21"/>
                <w:szCs w:val="21"/>
                <w:vertAlign w:val="baseline"/>
                <w:lang w:val="en-US" w:eastAsia="zh-CN"/>
              </w:rPr>
              <w:t>办公室公文处理工作</w:t>
            </w:r>
          </w:p>
        </w:tc>
        <w:tc>
          <w:tcPr>
            <w:tcW w:w="192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2021年1月6日</w:t>
            </w:r>
          </w:p>
        </w:tc>
        <w:tc>
          <w:tcPr>
            <w:tcW w:w="124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简体" w:cs="Times New Roman"/>
                <w:color w:val="000000"/>
                <w:sz w:val="21"/>
                <w:szCs w:val="21"/>
                <w:lang w:val="en-US" w:eastAsia="zh-CN"/>
              </w:rPr>
            </w:pPr>
            <w:r>
              <w:rPr>
                <w:rFonts w:hint="default" w:ascii="Times New Roman" w:hAnsi="Times New Roman" w:eastAsia="方正仿宋简体" w:cs="Times New Roman"/>
                <w:i w:val="0"/>
                <w:caps w:val="0"/>
                <w:color w:val="000000"/>
                <w:spacing w:val="0"/>
                <w:sz w:val="21"/>
                <w:szCs w:val="21"/>
                <w:shd w:val="clear" w:color="auto" w:fill="FFFFFF"/>
                <w:vertAlign w:val="baseline"/>
                <w:lang w:val="en-US" w:eastAsia="zh-CN"/>
              </w:rPr>
              <w:t>张映莲</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560" w:firstLineChars="200"/>
        <w:jc w:val="both"/>
        <w:textAlignment w:val="auto"/>
      </w:pPr>
      <w:r>
        <w:rPr>
          <w:rFonts w:hint="default" w:ascii="Times New Roman" w:hAnsi="Times New Roman" w:eastAsia="方正仿宋简体" w:cs="Times New Roman"/>
          <w:i w:val="0"/>
          <w:caps w:val="0"/>
          <w:color w:val="000000"/>
          <w:spacing w:val="0"/>
          <w:sz w:val="28"/>
          <w:szCs w:val="28"/>
          <w:shd w:val="clear" w:color="auto" w:fill="FFFFFF"/>
          <w:lang w:val="en-US" w:eastAsia="zh-CN"/>
        </w:rPr>
        <w:t>注：各县市政务服务局请按该学习计划表认真抓好干部职工学习培训，如遇特殊情况，集中培训时间另行通知。</w:t>
      </w:r>
    </w:p>
    <w:sectPr>
      <w:footerReference r:id="rId3" w:type="default"/>
      <w:pgSz w:w="11906" w:h="16838"/>
      <w:pgMar w:top="1644" w:right="1304" w:bottom="1361" w:left="130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宋体"/>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31A1F"/>
    <w:rsid w:val="0A931A1F"/>
    <w:rsid w:val="2F4A7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color w:val="333333"/>
      <w:kern w:val="44"/>
      <w:sz w:val="42"/>
      <w:szCs w:val="42"/>
      <w:lang w:val="en-US" w:eastAsia="zh-CN" w:bidi="ar"/>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2021-01-06T00:27:00Z</dcterms:created>
  <dc:creator>杨开明</dc:creator>
  <cp:lastModifiedBy>杨开明</cp:lastModifiedBy>
  <dcterms:modified xsi:type="dcterms:W3CDTF">2021-01-06T00:28:22Z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